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98" w:rsidRPr="007B3098" w:rsidRDefault="007B3098" w:rsidP="007B3098">
      <w:pPr>
        <w:snapToGrid w:val="0"/>
        <w:jc w:val="left"/>
        <w:rPr>
          <w:rFonts w:ascii="黑体" w:eastAsia="黑体" w:hAnsi="黑体"/>
          <w:b/>
          <w:sz w:val="32"/>
          <w:szCs w:val="28"/>
        </w:rPr>
      </w:pPr>
      <w:r w:rsidRPr="007B3098">
        <w:rPr>
          <w:rFonts w:ascii="黑体" w:eastAsia="黑体" w:hAnsi="黑体" w:hint="eastAsia"/>
          <w:b/>
          <w:sz w:val="32"/>
          <w:szCs w:val="28"/>
        </w:rPr>
        <w:t>附件3</w:t>
      </w:r>
    </w:p>
    <w:p w:rsidR="007B3098" w:rsidRDefault="007B3098" w:rsidP="007B3098">
      <w:pPr>
        <w:snapToGrid w:val="0"/>
        <w:jc w:val="left"/>
        <w:rPr>
          <w:rFonts w:ascii="华文中宋" w:eastAsia="华文中宋" w:hAnsi="华文中宋"/>
          <w:b/>
          <w:sz w:val="48"/>
        </w:rPr>
      </w:pPr>
    </w:p>
    <w:p w:rsidR="00B94890" w:rsidRDefault="00D42AB8" w:rsidP="00810F88">
      <w:pPr>
        <w:snapToGrid w:val="0"/>
        <w:spacing w:after="240"/>
        <w:jc w:val="center"/>
        <w:rPr>
          <w:rFonts w:ascii="华文中宋" w:eastAsia="华文中宋" w:hAnsi="华文中宋"/>
          <w:b/>
          <w:sz w:val="44"/>
        </w:rPr>
      </w:pPr>
      <w:r w:rsidRPr="00B94890">
        <w:rPr>
          <w:rFonts w:ascii="华文中宋" w:eastAsia="华文中宋" w:hAnsi="华文中宋" w:hint="eastAsia"/>
          <w:b/>
          <w:sz w:val="44"/>
        </w:rPr>
        <w:t>2018年度院属单位PIFI计划管理</w:t>
      </w:r>
      <w:r w:rsidR="00810F88" w:rsidRPr="00B94890">
        <w:rPr>
          <w:rFonts w:ascii="华文中宋" w:eastAsia="华文中宋" w:hAnsi="华文中宋" w:hint="eastAsia"/>
          <w:b/>
          <w:sz w:val="44"/>
        </w:rPr>
        <w:t>水平</w:t>
      </w:r>
    </w:p>
    <w:p w:rsidR="001D5A9C" w:rsidRPr="00B94890" w:rsidRDefault="00810F88" w:rsidP="00810F88">
      <w:pPr>
        <w:snapToGrid w:val="0"/>
        <w:spacing w:after="240"/>
        <w:jc w:val="center"/>
        <w:rPr>
          <w:rFonts w:ascii="华文中宋" w:eastAsia="华文中宋" w:hAnsi="华文中宋"/>
          <w:b/>
          <w:sz w:val="44"/>
        </w:rPr>
      </w:pPr>
      <w:r w:rsidRPr="00B94890">
        <w:rPr>
          <w:rFonts w:ascii="华文中宋" w:eastAsia="华文中宋" w:hAnsi="华文中宋" w:hint="eastAsia"/>
          <w:b/>
          <w:sz w:val="44"/>
        </w:rPr>
        <w:t>评估结果</w:t>
      </w:r>
    </w:p>
    <w:p w:rsidR="00D42AB8" w:rsidRDefault="00D42AB8" w:rsidP="00D42AB8">
      <w:pPr>
        <w:ind w:firstLineChars="177" w:firstLine="566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</w:t>
      </w:r>
      <w:r w:rsidR="00572849">
        <w:rPr>
          <w:rFonts w:ascii="仿宋" w:eastAsia="仿宋" w:hAnsi="仿宋" w:hint="eastAsia"/>
          <w:sz w:val="32"/>
        </w:rPr>
        <w:t>全面和客观</w:t>
      </w:r>
      <w:r>
        <w:rPr>
          <w:rFonts w:ascii="仿宋" w:eastAsia="仿宋" w:hAnsi="仿宋" w:hint="eastAsia"/>
          <w:sz w:val="32"/>
        </w:rPr>
        <w:t>评估院属单位在PIFI计划各个流程中管理工作水平</w:t>
      </w:r>
      <w:r w:rsidR="00572849">
        <w:rPr>
          <w:rFonts w:ascii="仿宋" w:eastAsia="仿宋" w:hAnsi="仿宋" w:hint="eastAsia"/>
          <w:sz w:val="32"/>
        </w:rPr>
        <w:t>，从2019年起，我局将从申报、执行、服务、宣传等环节对院属单位上一年度PIFI计划相关工作进行评估，并在每年度</w:t>
      </w:r>
      <w:r w:rsidR="007B3098">
        <w:rPr>
          <w:rFonts w:ascii="仿宋" w:eastAsia="仿宋" w:hAnsi="仿宋" w:hint="eastAsia"/>
          <w:sz w:val="32"/>
        </w:rPr>
        <w:t>PIFI</w:t>
      </w:r>
      <w:r w:rsidR="00572849">
        <w:rPr>
          <w:rFonts w:ascii="仿宋" w:eastAsia="仿宋" w:hAnsi="仿宋" w:hint="eastAsia"/>
          <w:sz w:val="32"/>
        </w:rPr>
        <w:t>申报开始时随通知进行公示。</w:t>
      </w:r>
    </w:p>
    <w:p w:rsidR="00572849" w:rsidRDefault="00572849" w:rsidP="007B3098">
      <w:pPr>
        <w:spacing w:after="240"/>
        <w:ind w:firstLineChars="177" w:firstLine="566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相关评估指标将作为未来PIFI计划试点和倾斜支持的重要参考，请各单位参照指标考核内容和计算方法，对照有关</w:t>
      </w:r>
      <w:r w:rsidR="007B3098">
        <w:rPr>
          <w:rFonts w:ascii="仿宋" w:eastAsia="仿宋" w:hAnsi="仿宋" w:hint="eastAsia"/>
          <w:sz w:val="32"/>
        </w:rPr>
        <w:t>评估结果，查漏补缺，做好本单位PIFI计划管理工作。</w:t>
      </w:r>
    </w:p>
    <w:p w:rsidR="007B3098" w:rsidRDefault="007B3098" w:rsidP="00D42AB8">
      <w:pPr>
        <w:ind w:firstLineChars="177" w:firstLine="566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附表3-1：PIFI计划评估指标及计算方法</w:t>
      </w:r>
    </w:p>
    <w:p w:rsidR="007B3098" w:rsidRDefault="007B3098" w:rsidP="00D42AB8">
      <w:pPr>
        <w:ind w:firstLineChars="177" w:firstLine="566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附表3-2：2018年度PIFI计划管理评估结果</w:t>
      </w:r>
      <w:r w:rsidR="004909D4">
        <w:rPr>
          <w:rFonts w:ascii="仿宋" w:eastAsia="仿宋" w:hAnsi="仿宋" w:hint="eastAsia"/>
          <w:sz w:val="32"/>
        </w:rPr>
        <w:t>（</w:t>
      </w:r>
      <w:r w:rsidR="008F0479">
        <w:rPr>
          <w:rFonts w:ascii="仿宋" w:eastAsia="仿宋" w:hAnsi="仿宋" w:hint="eastAsia"/>
          <w:sz w:val="32"/>
        </w:rPr>
        <w:t>优秀和较优秀院属单位列表</w:t>
      </w:r>
      <w:r w:rsidR="004909D4">
        <w:rPr>
          <w:rFonts w:ascii="仿宋" w:eastAsia="仿宋" w:hAnsi="仿宋" w:hint="eastAsia"/>
          <w:sz w:val="32"/>
        </w:rPr>
        <w:t>）</w:t>
      </w:r>
    </w:p>
    <w:p w:rsidR="007B3098" w:rsidRPr="00D42AB8" w:rsidRDefault="007B3098" w:rsidP="007B3098">
      <w:pPr>
        <w:ind w:firstLineChars="1727" w:firstLine="5526"/>
        <w:rPr>
          <w:rFonts w:ascii="仿宋" w:eastAsia="仿宋" w:hAnsi="仿宋"/>
          <w:sz w:val="32"/>
        </w:rPr>
      </w:pPr>
    </w:p>
    <w:p w:rsidR="007B3098" w:rsidRDefault="00572849">
      <w:pPr>
        <w:widowControl/>
        <w:jc w:val="left"/>
        <w:sectPr w:rsidR="007B3098" w:rsidSect="007B3098">
          <w:footerReference w:type="default" r:id="rId8"/>
          <w:pgSz w:w="11906" w:h="16838"/>
          <w:pgMar w:top="1702" w:right="17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572849" w:rsidRPr="007B3098" w:rsidRDefault="007B3098">
      <w:pPr>
        <w:widowControl/>
        <w:jc w:val="left"/>
        <w:rPr>
          <w:rFonts w:ascii="FangSong" w:eastAsia="FangSong" w:hAnsi="FangSong"/>
          <w:b/>
          <w:sz w:val="28"/>
        </w:rPr>
      </w:pPr>
      <w:r w:rsidRPr="007B3098">
        <w:rPr>
          <w:rFonts w:ascii="FangSong" w:eastAsia="FangSong" w:hAnsi="FangSong" w:hint="eastAsia"/>
          <w:b/>
          <w:sz w:val="28"/>
        </w:rPr>
        <w:lastRenderedPageBreak/>
        <w:t>附表3-1：PIFI计划管理评估指标及计算方法</w:t>
      </w:r>
    </w:p>
    <w:tbl>
      <w:tblPr>
        <w:tblStyle w:val="a3"/>
        <w:tblW w:w="10490" w:type="dxa"/>
        <w:tblInd w:w="-1139" w:type="dxa"/>
        <w:tblLook w:val="04A0"/>
      </w:tblPr>
      <w:tblGrid>
        <w:gridCol w:w="497"/>
        <w:gridCol w:w="1630"/>
        <w:gridCol w:w="3685"/>
        <w:gridCol w:w="4678"/>
      </w:tblGrid>
      <w:tr w:rsidR="007B3098" w:rsidRPr="00EF7F69" w:rsidTr="007B3098">
        <w:trPr>
          <w:trHeight w:val="415"/>
        </w:trPr>
        <w:tc>
          <w:tcPr>
            <w:tcW w:w="496" w:type="dxa"/>
            <w:vAlign w:val="center"/>
          </w:tcPr>
          <w:p w:rsidR="00D42AB8" w:rsidRPr="00EF7F69" w:rsidRDefault="00D42AB8" w:rsidP="00D42AB8">
            <w:pPr>
              <w:snapToGrid w:val="0"/>
              <w:jc w:val="center"/>
              <w:rPr>
                <w:b/>
                <w:sz w:val="28"/>
              </w:rPr>
            </w:pPr>
            <w:r w:rsidRPr="00EF7F69">
              <w:rPr>
                <w:rFonts w:hint="eastAsia"/>
                <w:b/>
                <w:sz w:val="28"/>
              </w:rPr>
              <w:t>指标</w:t>
            </w:r>
          </w:p>
        </w:tc>
        <w:tc>
          <w:tcPr>
            <w:tcW w:w="1631" w:type="dxa"/>
            <w:vAlign w:val="center"/>
          </w:tcPr>
          <w:p w:rsidR="00D42AB8" w:rsidRPr="00EF7F69" w:rsidRDefault="00D42AB8" w:rsidP="00D42AB8">
            <w:pPr>
              <w:snapToGrid w:val="0"/>
              <w:jc w:val="center"/>
              <w:rPr>
                <w:b/>
                <w:sz w:val="28"/>
              </w:rPr>
            </w:pPr>
            <w:r w:rsidRPr="00EF7F69">
              <w:rPr>
                <w:rFonts w:hint="eastAsia"/>
                <w:b/>
                <w:sz w:val="28"/>
              </w:rPr>
              <w:t>考核内容</w:t>
            </w:r>
          </w:p>
        </w:tc>
        <w:tc>
          <w:tcPr>
            <w:tcW w:w="3685" w:type="dxa"/>
            <w:vAlign w:val="center"/>
          </w:tcPr>
          <w:p w:rsidR="00D42AB8" w:rsidRPr="00EF7F69" w:rsidRDefault="00D42AB8" w:rsidP="00D42AB8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评估</w:t>
            </w:r>
            <w:r w:rsidRPr="00EF7F69">
              <w:rPr>
                <w:rFonts w:hint="eastAsia"/>
                <w:b/>
                <w:sz w:val="28"/>
              </w:rPr>
              <w:t>指标</w:t>
            </w:r>
            <w:r>
              <w:rPr>
                <w:rFonts w:hint="eastAsia"/>
                <w:b/>
                <w:sz w:val="28"/>
              </w:rPr>
              <w:t>和</w:t>
            </w:r>
            <w:r w:rsidRPr="00EF7F69">
              <w:rPr>
                <w:rFonts w:hint="eastAsia"/>
                <w:b/>
                <w:sz w:val="28"/>
              </w:rPr>
              <w:t>计算方法</w:t>
            </w:r>
          </w:p>
        </w:tc>
        <w:tc>
          <w:tcPr>
            <w:tcW w:w="4678" w:type="dxa"/>
            <w:vAlign w:val="center"/>
          </w:tcPr>
          <w:p w:rsidR="00D42AB8" w:rsidRPr="00EF7F69" w:rsidRDefault="00D42AB8" w:rsidP="00D42AB8">
            <w:pPr>
              <w:snapToGrid w:val="0"/>
              <w:jc w:val="center"/>
              <w:rPr>
                <w:b/>
                <w:sz w:val="28"/>
              </w:rPr>
            </w:pPr>
            <w:r w:rsidRPr="00EF7F69">
              <w:rPr>
                <w:rFonts w:hint="eastAsia"/>
                <w:b/>
                <w:sz w:val="28"/>
              </w:rPr>
              <w:t>对应管理办法考核内容</w:t>
            </w:r>
          </w:p>
        </w:tc>
      </w:tr>
      <w:tr w:rsidR="007B3098" w:rsidRPr="00CF7A7E" w:rsidTr="007B3098">
        <w:tc>
          <w:tcPr>
            <w:tcW w:w="496" w:type="dxa"/>
            <w:vAlign w:val="center"/>
          </w:tcPr>
          <w:p w:rsidR="00D42AB8" w:rsidRPr="00EF7F69" w:rsidRDefault="00D42AB8" w:rsidP="00A50CD9">
            <w:pPr>
              <w:snapToGrid w:val="0"/>
              <w:jc w:val="center"/>
              <w:rPr>
                <w:b/>
                <w:sz w:val="28"/>
              </w:rPr>
            </w:pPr>
            <w:r w:rsidRPr="00EF7F69">
              <w:rPr>
                <w:rFonts w:hint="eastAsia"/>
                <w:b/>
                <w:sz w:val="28"/>
              </w:rPr>
              <w:t>申报</w:t>
            </w:r>
          </w:p>
        </w:tc>
        <w:tc>
          <w:tcPr>
            <w:tcW w:w="1631" w:type="dxa"/>
            <w:vAlign w:val="center"/>
          </w:tcPr>
          <w:p w:rsidR="00D42AB8" w:rsidRPr="0041511D" w:rsidRDefault="00D42AB8" w:rsidP="00A50CD9">
            <w:pPr>
              <w:pStyle w:val="a4"/>
              <w:ind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评价院属单位在PIFI</w:t>
            </w:r>
            <w:r w:rsidRPr="00EA26F7">
              <w:rPr>
                <w:rFonts w:hint="eastAsia"/>
                <w:sz w:val="20"/>
              </w:rPr>
              <w:t>申报</w:t>
            </w:r>
            <w:r>
              <w:rPr>
                <w:rFonts w:hint="eastAsia"/>
                <w:sz w:val="20"/>
              </w:rPr>
              <w:t>组织工作中的整体情况，包括是否积极组织科研人员申报、是否对申报材料进行把关以及申报项目的整体水平等。</w:t>
            </w:r>
          </w:p>
        </w:tc>
        <w:tc>
          <w:tcPr>
            <w:tcW w:w="3685" w:type="dxa"/>
          </w:tcPr>
          <w:p w:rsidR="00D42AB8" w:rsidRPr="00A30F36" w:rsidRDefault="00D42AB8" w:rsidP="00A50CD9">
            <w:pPr>
              <w:rPr>
                <w:sz w:val="20"/>
              </w:rPr>
            </w:pPr>
            <w:r w:rsidRPr="00A30F36">
              <w:rPr>
                <w:rFonts w:hint="eastAsia"/>
                <w:b/>
                <w:sz w:val="20"/>
              </w:rPr>
              <w:t>申报数量：</w:t>
            </w:r>
            <w:r w:rsidRPr="00A30F36">
              <w:rPr>
                <w:rFonts w:hint="eastAsia"/>
                <w:sz w:val="20"/>
              </w:rPr>
              <w:t>申报</w:t>
            </w:r>
            <w:r w:rsidRPr="00A30F36">
              <w:rPr>
                <w:sz w:val="20"/>
              </w:rPr>
              <w:t>PIFI</w:t>
            </w:r>
            <w:r w:rsidRPr="00A30F36">
              <w:rPr>
                <w:rFonts w:hint="eastAsia"/>
                <w:sz w:val="20"/>
              </w:rPr>
              <w:t>数量</w:t>
            </w:r>
          </w:p>
          <w:p w:rsidR="00D42AB8" w:rsidRPr="00457440" w:rsidRDefault="00D42AB8" w:rsidP="00A50CD9">
            <w:pPr>
              <w:rPr>
                <w:b/>
                <w:color w:val="FF0000"/>
                <w:sz w:val="20"/>
              </w:rPr>
            </w:pPr>
            <w:r w:rsidRPr="00457440">
              <w:rPr>
                <w:rFonts w:hint="eastAsia"/>
                <w:b/>
                <w:color w:val="FF0000"/>
                <w:sz w:val="20"/>
              </w:rPr>
              <w:t>2019</w:t>
            </w:r>
            <w:r>
              <w:rPr>
                <w:rFonts w:hint="eastAsia"/>
                <w:b/>
                <w:color w:val="FF0000"/>
                <w:sz w:val="20"/>
              </w:rPr>
              <w:t>年</w:t>
            </w:r>
            <w:r w:rsidRPr="00457440">
              <w:rPr>
                <w:rFonts w:hint="eastAsia"/>
                <w:b/>
                <w:color w:val="FF0000"/>
                <w:sz w:val="20"/>
              </w:rPr>
              <w:t>所均申报</w:t>
            </w:r>
            <w:r w:rsidRPr="00457440">
              <w:rPr>
                <w:b/>
                <w:color w:val="FF0000"/>
                <w:sz w:val="20"/>
              </w:rPr>
              <w:t>PIFI项目9项</w:t>
            </w:r>
          </w:p>
          <w:p w:rsidR="00D42AB8" w:rsidRDefault="00D42AB8" w:rsidP="00A50CD9">
            <w:pPr>
              <w:rPr>
                <w:sz w:val="20"/>
              </w:rPr>
            </w:pPr>
            <w:r w:rsidRPr="00EF7F69">
              <w:rPr>
                <w:rFonts w:hint="eastAsia"/>
                <w:sz w:val="20"/>
              </w:rPr>
              <w:t>很好</w:t>
            </w:r>
            <w:r w:rsidRPr="00EF7F69">
              <w:rPr>
                <w:sz w:val="20"/>
              </w:rPr>
              <w:t>&gt;16，较好&gt;11，普通&gt;6，较差&gt;1</w:t>
            </w:r>
          </w:p>
          <w:p w:rsidR="00D42AB8" w:rsidRPr="00A30F36" w:rsidRDefault="00D42AB8" w:rsidP="00A50CD9">
            <w:pPr>
              <w:rPr>
                <w:sz w:val="20"/>
              </w:rPr>
            </w:pPr>
            <w:r w:rsidRPr="00A30F36">
              <w:rPr>
                <w:rFonts w:hint="eastAsia"/>
                <w:b/>
                <w:sz w:val="20"/>
              </w:rPr>
              <w:t>申报比例：</w:t>
            </w:r>
            <w:r w:rsidRPr="00A30F36">
              <w:rPr>
                <w:rFonts w:hint="eastAsia"/>
                <w:sz w:val="20"/>
              </w:rPr>
              <w:t>申报</w:t>
            </w:r>
            <w:r w:rsidRPr="00A30F36">
              <w:rPr>
                <w:sz w:val="20"/>
              </w:rPr>
              <w:t>PIFI</w:t>
            </w:r>
            <w:r w:rsidRPr="00A30F36">
              <w:rPr>
                <w:rFonts w:hint="eastAsia"/>
                <w:sz w:val="20"/>
              </w:rPr>
              <w:t>数量占研究所科研队伍比例</w:t>
            </w:r>
          </w:p>
          <w:p w:rsidR="00D42AB8" w:rsidRDefault="00D42AB8" w:rsidP="00A50CD9">
            <w:pPr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2019年</w:t>
            </w:r>
            <w:r w:rsidRPr="00457440">
              <w:rPr>
                <w:rFonts w:hint="eastAsia"/>
                <w:b/>
                <w:color w:val="FF0000"/>
                <w:sz w:val="20"/>
              </w:rPr>
              <w:t>所均申报PIFI比例2%</w:t>
            </w:r>
          </w:p>
          <w:p w:rsidR="00D42AB8" w:rsidRPr="00457440" w:rsidRDefault="00D42AB8" w:rsidP="00A50CD9">
            <w:pPr>
              <w:rPr>
                <w:sz w:val="20"/>
              </w:rPr>
            </w:pPr>
            <w:r w:rsidRPr="00457440">
              <w:rPr>
                <w:rFonts w:hint="eastAsia"/>
                <w:sz w:val="20"/>
              </w:rPr>
              <w:t>很好&gt;4</w:t>
            </w:r>
            <w:r w:rsidRPr="00457440">
              <w:rPr>
                <w:sz w:val="20"/>
              </w:rPr>
              <w:t>%</w:t>
            </w:r>
            <w:r w:rsidRPr="00457440">
              <w:rPr>
                <w:rFonts w:hint="eastAsia"/>
                <w:sz w:val="20"/>
              </w:rPr>
              <w:t>，较好&gt;</w:t>
            </w:r>
            <w:r w:rsidRPr="00457440">
              <w:rPr>
                <w:sz w:val="20"/>
              </w:rPr>
              <w:t>3%</w:t>
            </w:r>
            <w:r w:rsidRPr="00457440">
              <w:rPr>
                <w:rFonts w:hint="eastAsia"/>
                <w:sz w:val="20"/>
              </w:rPr>
              <w:t>，普通&gt;</w:t>
            </w:r>
            <w:r w:rsidRPr="00457440">
              <w:rPr>
                <w:sz w:val="20"/>
              </w:rPr>
              <w:t>2%</w:t>
            </w:r>
            <w:r w:rsidRPr="00457440">
              <w:rPr>
                <w:rFonts w:hint="eastAsia"/>
                <w:sz w:val="20"/>
              </w:rPr>
              <w:t>，较差&gt;</w:t>
            </w:r>
            <w:r w:rsidRPr="00457440">
              <w:rPr>
                <w:sz w:val="20"/>
              </w:rPr>
              <w:t>1%</w:t>
            </w:r>
          </w:p>
          <w:p w:rsidR="00D42AB8" w:rsidRPr="00A30F36" w:rsidRDefault="00D42AB8" w:rsidP="00A50CD9">
            <w:pPr>
              <w:rPr>
                <w:sz w:val="20"/>
              </w:rPr>
            </w:pPr>
            <w:r w:rsidRPr="00A30F36">
              <w:rPr>
                <w:rFonts w:hint="eastAsia"/>
                <w:b/>
                <w:sz w:val="20"/>
              </w:rPr>
              <w:t>立项数量：</w:t>
            </w:r>
            <w:r w:rsidRPr="00A30F36">
              <w:rPr>
                <w:rFonts w:hint="eastAsia"/>
                <w:sz w:val="20"/>
              </w:rPr>
              <w:t>获得P</w:t>
            </w:r>
            <w:r w:rsidRPr="00A30F36">
              <w:rPr>
                <w:sz w:val="20"/>
              </w:rPr>
              <w:t>IFI立项</w:t>
            </w:r>
            <w:r w:rsidRPr="00A30F36">
              <w:rPr>
                <w:rFonts w:hint="eastAsia"/>
                <w:sz w:val="20"/>
              </w:rPr>
              <w:t>数量</w:t>
            </w:r>
          </w:p>
          <w:p w:rsidR="00D42AB8" w:rsidRPr="00457440" w:rsidRDefault="00D42AB8" w:rsidP="00A50CD9">
            <w:pPr>
              <w:rPr>
                <w:b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2019年</w:t>
            </w:r>
            <w:r w:rsidRPr="00457440">
              <w:rPr>
                <w:rFonts w:hint="eastAsia"/>
                <w:b/>
                <w:color w:val="FF0000"/>
                <w:sz w:val="20"/>
              </w:rPr>
              <w:t>所均获</w:t>
            </w:r>
            <w:r w:rsidRPr="00457440">
              <w:rPr>
                <w:b/>
                <w:color w:val="FF0000"/>
                <w:sz w:val="20"/>
              </w:rPr>
              <w:t>PIFI立项数量3.6项</w:t>
            </w:r>
          </w:p>
          <w:p w:rsidR="00D42AB8" w:rsidRPr="00EF7F69" w:rsidRDefault="00D42AB8" w:rsidP="00A50CD9">
            <w:pPr>
              <w:rPr>
                <w:sz w:val="20"/>
              </w:rPr>
            </w:pPr>
            <w:r w:rsidRPr="00EF7F69">
              <w:rPr>
                <w:rFonts w:hint="eastAsia"/>
                <w:sz w:val="20"/>
              </w:rPr>
              <w:t>很好</w:t>
            </w:r>
            <w:r w:rsidRPr="00EF7F69">
              <w:rPr>
                <w:sz w:val="20"/>
              </w:rPr>
              <w:t>&gt;6，较好&gt;4，普通&gt;2，较差&gt;0</w:t>
            </w:r>
          </w:p>
          <w:p w:rsidR="00D42AB8" w:rsidRPr="00A30F36" w:rsidRDefault="00D42AB8" w:rsidP="00A50CD9">
            <w:pPr>
              <w:rPr>
                <w:sz w:val="20"/>
              </w:rPr>
            </w:pPr>
            <w:r w:rsidRPr="00A30F36">
              <w:rPr>
                <w:rFonts w:hint="eastAsia"/>
                <w:b/>
                <w:sz w:val="20"/>
              </w:rPr>
              <w:t>申报质量：</w:t>
            </w:r>
            <w:r w:rsidRPr="00A30F36">
              <w:rPr>
                <w:rFonts w:hint="eastAsia"/>
                <w:sz w:val="20"/>
              </w:rPr>
              <w:t>立项数量</w:t>
            </w:r>
            <w:r w:rsidRPr="00A30F36">
              <w:rPr>
                <w:sz w:val="20"/>
              </w:rPr>
              <w:t>/申报数量</w:t>
            </w:r>
          </w:p>
          <w:p w:rsidR="00D42AB8" w:rsidRPr="00457440" w:rsidRDefault="00D42AB8" w:rsidP="00A50CD9">
            <w:pPr>
              <w:rPr>
                <w:b/>
                <w:color w:val="FF0000"/>
                <w:sz w:val="20"/>
              </w:rPr>
            </w:pPr>
            <w:r w:rsidRPr="00457440">
              <w:rPr>
                <w:rFonts w:hint="eastAsia"/>
                <w:b/>
                <w:color w:val="FF0000"/>
                <w:sz w:val="20"/>
              </w:rPr>
              <w:t>2019年平均立项率</w:t>
            </w:r>
            <w:r w:rsidRPr="00457440">
              <w:rPr>
                <w:b/>
                <w:color w:val="FF0000"/>
                <w:sz w:val="20"/>
              </w:rPr>
              <w:t>40%</w:t>
            </w:r>
          </w:p>
          <w:p w:rsidR="00D42AB8" w:rsidRPr="00CF7A7E" w:rsidRDefault="00D42AB8" w:rsidP="00A50CD9">
            <w:pPr>
              <w:rPr>
                <w:sz w:val="20"/>
              </w:rPr>
            </w:pPr>
            <w:r w:rsidRPr="00EF7F69">
              <w:rPr>
                <w:rFonts w:hint="eastAsia"/>
                <w:sz w:val="20"/>
              </w:rPr>
              <w:t>很好</w:t>
            </w:r>
            <w:r w:rsidRPr="00EF7F69">
              <w:rPr>
                <w:sz w:val="20"/>
              </w:rPr>
              <w:t>&gt;70%，较好&gt;50%，普通&gt;30%，较差&gt;10%</w:t>
            </w:r>
          </w:p>
        </w:tc>
        <w:tc>
          <w:tcPr>
            <w:tcW w:w="4678" w:type="dxa"/>
          </w:tcPr>
          <w:p w:rsidR="00D42AB8" w:rsidRPr="00CF7A7E" w:rsidRDefault="00D42AB8" w:rsidP="00A50CD9">
            <w:pPr>
              <w:pStyle w:val="a4"/>
              <w:ind w:firstLineChars="0" w:firstLine="0"/>
              <w:jc w:val="left"/>
              <w:rPr>
                <w:b/>
                <w:sz w:val="20"/>
              </w:rPr>
            </w:pPr>
            <w:r w:rsidRPr="00CF7A7E">
              <w:rPr>
                <w:rFonts w:hint="eastAsia"/>
                <w:b/>
                <w:sz w:val="20"/>
              </w:rPr>
              <w:t xml:space="preserve">第十条 </w:t>
            </w:r>
            <w:r w:rsidRPr="00CF7A7E">
              <w:rPr>
                <w:b/>
                <w:sz w:val="20"/>
              </w:rPr>
              <w:t>项目依托单位</w:t>
            </w:r>
            <w:r w:rsidRPr="00CF7A7E">
              <w:rPr>
                <w:rFonts w:hint="eastAsia"/>
                <w:b/>
                <w:sz w:val="20"/>
              </w:rPr>
              <w:t>职责</w:t>
            </w:r>
          </w:p>
          <w:p w:rsidR="00D42AB8" w:rsidRPr="00CF7A7E" w:rsidRDefault="00D42AB8" w:rsidP="00A50CD9">
            <w:pPr>
              <w:pStyle w:val="a4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CF7A7E">
              <w:rPr>
                <w:rFonts w:hint="eastAsia"/>
                <w:sz w:val="20"/>
              </w:rPr>
              <w:t>项目申报材料的审查和推荐</w:t>
            </w:r>
          </w:p>
          <w:p w:rsidR="00D42AB8" w:rsidRPr="00CF7A7E" w:rsidRDefault="00D42AB8" w:rsidP="00A50CD9">
            <w:pPr>
              <w:pStyle w:val="a4"/>
              <w:ind w:firstLineChars="0" w:firstLine="0"/>
              <w:jc w:val="left"/>
              <w:rPr>
                <w:b/>
                <w:sz w:val="20"/>
              </w:rPr>
            </w:pPr>
            <w:r w:rsidRPr="00CF7A7E">
              <w:rPr>
                <w:rFonts w:hint="eastAsia"/>
                <w:b/>
                <w:sz w:val="20"/>
              </w:rPr>
              <w:t>第十一条 中方合作者职责</w:t>
            </w:r>
          </w:p>
          <w:p w:rsidR="00D42AB8" w:rsidRPr="00CF7A7E" w:rsidRDefault="00D42AB8" w:rsidP="00A50CD9">
            <w:pPr>
              <w:pStyle w:val="a4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CF7A7E">
              <w:rPr>
                <w:rFonts w:hint="eastAsia"/>
                <w:sz w:val="20"/>
              </w:rPr>
              <w:t>提出项目申请，并确定其工作内容和任务</w:t>
            </w:r>
          </w:p>
        </w:tc>
      </w:tr>
      <w:tr w:rsidR="007B3098" w:rsidRPr="00CF7A7E" w:rsidTr="007B3098">
        <w:tc>
          <w:tcPr>
            <w:tcW w:w="496" w:type="dxa"/>
            <w:vAlign w:val="center"/>
          </w:tcPr>
          <w:p w:rsidR="00D42AB8" w:rsidRPr="00EF7F69" w:rsidRDefault="00D42AB8" w:rsidP="00A50CD9">
            <w:pPr>
              <w:snapToGrid w:val="0"/>
              <w:jc w:val="center"/>
              <w:rPr>
                <w:b/>
                <w:sz w:val="28"/>
              </w:rPr>
            </w:pPr>
            <w:r w:rsidRPr="00EF7F69">
              <w:rPr>
                <w:rFonts w:hint="eastAsia"/>
                <w:b/>
                <w:sz w:val="28"/>
              </w:rPr>
              <w:t>执行</w:t>
            </w:r>
          </w:p>
        </w:tc>
        <w:tc>
          <w:tcPr>
            <w:tcW w:w="1631" w:type="dxa"/>
            <w:vAlign w:val="center"/>
          </w:tcPr>
          <w:p w:rsidR="00D42AB8" w:rsidRPr="00457440" w:rsidRDefault="00D42AB8" w:rsidP="00A50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评价在项目执行过程中的情况，包括是否完整执行项目，是否及</w:t>
            </w:r>
            <w:r>
              <w:rPr>
                <w:rFonts w:hint="eastAsia"/>
                <w:sz w:val="20"/>
              </w:rPr>
              <w:lastRenderedPageBreak/>
              <w:t>时报送变更申请，</w:t>
            </w:r>
          </w:p>
        </w:tc>
        <w:tc>
          <w:tcPr>
            <w:tcW w:w="3685" w:type="dxa"/>
            <w:vAlign w:val="center"/>
          </w:tcPr>
          <w:p w:rsidR="00D42AB8" w:rsidRPr="00D45C19" w:rsidRDefault="00D42AB8" w:rsidP="00A50CD9">
            <w:pPr>
              <w:rPr>
                <w:sz w:val="20"/>
              </w:rPr>
            </w:pPr>
            <w:r w:rsidRPr="00D45C19">
              <w:rPr>
                <w:rFonts w:hint="eastAsia"/>
                <w:b/>
                <w:sz w:val="20"/>
              </w:rPr>
              <w:lastRenderedPageBreak/>
              <w:t>项目执行：</w:t>
            </w:r>
            <w:r w:rsidRPr="00D45C19">
              <w:rPr>
                <w:rFonts w:hint="eastAsia"/>
                <w:sz w:val="20"/>
              </w:rPr>
              <w:t>根据</w:t>
            </w:r>
            <w:r>
              <w:rPr>
                <w:rFonts w:hint="eastAsia"/>
                <w:sz w:val="20"/>
              </w:rPr>
              <w:t>上一</w:t>
            </w:r>
            <w:r w:rsidRPr="00D45C19">
              <w:rPr>
                <w:sz w:val="20"/>
              </w:rPr>
              <w:t>年度项目实施情况进行评价。未提出变更且未执行的项目记-1分，提出变更且未执行的记0分，提出变更且执行的记1分，其余执行项</w:t>
            </w:r>
            <w:r w:rsidRPr="00D45C19">
              <w:rPr>
                <w:sz w:val="20"/>
              </w:rPr>
              <w:lastRenderedPageBreak/>
              <w:t>目计分按照其实际来华时间/计划来华时间计算。研究所PIFI项目执行评分为该所所有2017年度立项项目执行评分的平均分。</w:t>
            </w:r>
          </w:p>
          <w:p w:rsidR="00D42AB8" w:rsidRPr="00D45C19" w:rsidRDefault="00D42AB8" w:rsidP="00A50CD9">
            <w:pPr>
              <w:rPr>
                <w:b/>
                <w:color w:val="FF0000"/>
                <w:sz w:val="20"/>
              </w:rPr>
            </w:pPr>
            <w:r w:rsidRPr="00D45C19">
              <w:rPr>
                <w:b/>
                <w:color w:val="FF0000"/>
                <w:sz w:val="20"/>
              </w:rPr>
              <w:t>2017年度项目所均执行评分0.45分</w:t>
            </w:r>
          </w:p>
          <w:p w:rsidR="00D42AB8" w:rsidRPr="00714467" w:rsidRDefault="00D42AB8" w:rsidP="00A50CD9">
            <w:pPr>
              <w:rPr>
                <w:sz w:val="20"/>
              </w:rPr>
            </w:pPr>
            <w:r w:rsidRPr="00D45C19">
              <w:rPr>
                <w:rFonts w:hint="eastAsia"/>
                <w:sz w:val="20"/>
              </w:rPr>
              <w:t>很好</w:t>
            </w:r>
            <w:r w:rsidRPr="00D45C19">
              <w:rPr>
                <w:sz w:val="20"/>
              </w:rPr>
              <w:t>&gt;0.9，较好&gt;0.6，普通&gt;0.3，较差&gt;0</w:t>
            </w:r>
          </w:p>
        </w:tc>
        <w:tc>
          <w:tcPr>
            <w:tcW w:w="4678" w:type="dxa"/>
          </w:tcPr>
          <w:p w:rsidR="00D42AB8" w:rsidRPr="00CF7A7E" w:rsidRDefault="00D42AB8" w:rsidP="00A50CD9">
            <w:pPr>
              <w:rPr>
                <w:b/>
                <w:sz w:val="20"/>
              </w:rPr>
            </w:pPr>
            <w:r w:rsidRPr="00CF7A7E">
              <w:rPr>
                <w:rFonts w:hint="eastAsia"/>
                <w:b/>
                <w:sz w:val="20"/>
              </w:rPr>
              <w:lastRenderedPageBreak/>
              <w:t xml:space="preserve">第十条 </w:t>
            </w:r>
            <w:r w:rsidRPr="00CF7A7E">
              <w:rPr>
                <w:b/>
                <w:sz w:val="20"/>
              </w:rPr>
              <w:t>项目依托单位</w:t>
            </w:r>
            <w:r w:rsidRPr="00CF7A7E">
              <w:rPr>
                <w:rFonts w:hint="eastAsia"/>
                <w:b/>
                <w:sz w:val="20"/>
              </w:rPr>
              <w:t>职责</w:t>
            </w:r>
          </w:p>
          <w:p w:rsidR="00D42AB8" w:rsidRPr="00CF7A7E" w:rsidRDefault="00D42AB8" w:rsidP="007B3098">
            <w:pPr>
              <w:pStyle w:val="a4"/>
              <w:numPr>
                <w:ilvl w:val="0"/>
                <w:numId w:val="1"/>
              </w:numPr>
              <w:ind w:left="169" w:firstLineChars="0" w:hanging="169"/>
              <w:rPr>
                <w:sz w:val="20"/>
              </w:rPr>
            </w:pPr>
            <w:r w:rsidRPr="00CF7A7E">
              <w:rPr>
                <w:rFonts w:hint="eastAsia"/>
                <w:sz w:val="20"/>
              </w:rPr>
              <w:t>指导和监督项目实施</w:t>
            </w:r>
          </w:p>
          <w:p w:rsidR="00D42AB8" w:rsidRPr="00CF7A7E" w:rsidRDefault="00D42AB8" w:rsidP="007B3098">
            <w:pPr>
              <w:pStyle w:val="a4"/>
              <w:numPr>
                <w:ilvl w:val="0"/>
                <w:numId w:val="1"/>
              </w:numPr>
              <w:ind w:left="169" w:firstLineChars="0" w:hanging="169"/>
              <w:rPr>
                <w:sz w:val="20"/>
              </w:rPr>
            </w:pPr>
            <w:r w:rsidRPr="00CF7A7E">
              <w:rPr>
                <w:rFonts w:hint="eastAsia"/>
                <w:sz w:val="20"/>
              </w:rPr>
              <w:t>协调并处理出现问题，提出审查意见；</w:t>
            </w:r>
          </w:p>
          <w:p w:rsidR="00D42AB8" w:rsidRPr="00CF7A7E" w:rsidRDefault="00D42AB8" w:rsidP="007B3098">
            <w:pPr>
              <w:pStyle w:val="a4"/>
              <w:numPr>
                <w:ilvl w:val="0"/>
                <w:numId w:val="1"/>
              </w:numPr>
              <w:ind w:left="169" w:firstLineChars="0" w:hanging="169"/>
              <w:rPr>
                <w:sz w:val="20"/>
              </w:rPr>
            </w:pPr>
            <w:r w:rsidRPr="00CF7A7E">
              <w:rPr>
                <w:rFonts w:hint="eastAsia"/>
                <w:sz w:val="20"/>
              </w:rPr>
              <w:t>负责项目经费管理，监督、检查项目经费使用情</w:t>
            </w:r>
            <w:r w:rsidRPr="00CF7A7E">
              <w:rPr>
                <w:rFonts w:hint="eastAsia"/>
                <w:sz w:val="20"/>
              </w:rPr>
              <w:lastRenderedPageBreak/>
              <w:t>况</w:t>
            </w:r>
          </w:p>
          <w:p w:rsidR="00D42AB8" w:rsidRPr="00CF7A7E" w:rsidRDefault="00D42AB8" w:rsidP="00A50CD9">
            <w:pPr>
              <w:rPr>
                <w:sz w:val="20"/>
              </w:rPr>
            </w:pPr>
            <w:r w:rsidRPr="00CF7A7E">
              <w:rPr>
                <w:rFonts w:hint="eastAsia"/>
                <w:b/>
                <w:sz w:val="20"/>
              </w:rPr>
              <w:t>第十一条 中方合作者职责</w:t>
            </w:r>
          </w:p>
          <w:p w:rsidR="00D42AB8" w:rsidRPr="00CF7A7E" w:rsidRDefault="00D42AB8" w:rsidP="007B3098">
            <w:pPr>
              <w:pStyle w:val="a4"/>
              <w:numPr>
                <w:ilvl w:val="0"/>
                <w:numId w:val="1"/>
              </w:numPr>
              <w:ind w:left="169" w:firstLineChars="0" w:hanging="169"/>
              <w:rPr>
                <w:sz w:val="20"/>
              </w:rPr>
            </w:pPr>
            <w:r w:rsidRPr="00CF7A7E">
              <w:rPr>
                <w:rFonts w:hint="eastAsia"/>
                <w:sz w:val="20"/>
              </w:rPr>
              <w:t>客观、及时报告执行项目过程中出现的重大问题；</w:t>
            </w:r>
          </w:p>
          <w:p w:rsidR="00D42AB8" w:rsidRPr="00CF7A7E" w:rsidRDefault="00D42AB8" w:rsidP="007B3098">
            <w:pPr>
              <w:pStyle w:val="a4"/>
              <w:numPr>
                <w:ilvl w:val="0"/>
                <w:numId w:val="1"/>
              </w:numPr>
              <w:ind w:left="169" w:firstLineChars="0" w:hanging="169"/>
              <w:rPr>
                <w:sz w:val="20"/>
              </w:rPr>
            </w:pPr>
            <w:r w:rsidRPr="00CF7A7E">
              <w:rPr>
                <w:rFonts w:hint="eastAsia"/>
                <w:sz w:val="20"/>
              </w:rPr>
              <w:t>对项目重大调整提出调整意见</w:t>
            </w:r>
          </w:p>
          <w:p w:rsidR="00D42AB8" w:rsidRPr="00CF7A7E" w:rsidRDefault="00D42AB8" w:rsidP="00A50CD9">
            <w:pPr>
              <w:rPr>
                <w:sz w:val="20"/>
              </w:rPr>
            </w:pPr>
            <w:r w:rsidRPr="00CF7A7E">
              <w:rPr>
                <w:rFonts w:hint="eastAsia"/>
                <w:b/>
                <w:sz w:val="20"/>
              </w:rPr>
              <w:t>第二十一条</w:t>
            </w:r>
            <w:r w:rsidRPr="00CF7A7E">
              <w:rPr>
                <w:b/>
                <w:sz w:val="20"/>
              </w:rPr>
              <w:tab/>
            </w:r>
            <w:r w:rsidRPr="00CF7A7E">
              <w:rPr>
                <w:sz w:val="20"/>
              </w:rPr>
              <w:t>依托单位应为在境外执行的项目建立考勤制度，并确保外国专家（学者）在我院访问和工作的时间。</w:t>
            </w:r>
          </w:p>
          <w:p w:rsidR="00D42AB8" w:rsidRPr="00CF7A7E" w:rsidRDefault="00D42AB8" w:rsidP="00A50CD9">
            <w:pPr>
              <w:rPr>
                <w:sz w:val="20"/>
              </w:rPr>
            </w:pPr>
            <w:r w:rsidRPr="00CF7A7E">
              <w:rPr>
                <w:rFonts w:hint="eastAsia"/>
                <w:b/>
                <w:sz w:val="20"/>
              </w:rPr>
              <w:t>第二十七条</w:t>
            </w:r>
            <w:r w:rsidRPr="00CF7A7E">
              <w:rPr>
                <w:sz w:val="20"/>
              </w:rPr>
              <w:tab/>
              <w:t>项目执行时间、预算、中方合作者、依托单位和绩效考核目标等发生变更时，须通过ARP于每年10月1日前提交项目变更申请，获批准后方可执行。</w:t>
            </w:r>
          </w:p>
        </w:tc>
      </w:tr>
      <w:tr w:rsidR="007B3098" w:rsidRPr="00CF7A7E" w:rsidTr="007B3098">
        <w:trPr>
          <w:trHeight w:val="2763"/>
        </w:trPr>
        <w:tc>
          <w:tcPr>
            <w:tcW w:w="496" w:type="dxa"/>
            <w:vAlign w:val="center"/>
          </w:tcPr>
          <w:p w:rsidR="00D42AB8" w:rsidRDefault="00D42AB8" w:rsidP="00A50CD9">
            <w:pPr>
              <w:snapToGrid w:val="0"/>
              <w:jc w:val="center"/>
              <w:rPr>
                <w:b/>
                <w:sz w:val="28"/>
              </w:rPr>
            </w:pPr>
            <w:r w:rsidRPr="00EF7F69">
              <w:rPr>
                <w:rFonts w:hint="eastAsia"/>
                <w:b/>
                <w:sz w:val="28"/>
              </w:rPr>
              <w:lastRenderedPageBreak/>
              <w:t>平台</w:t>
            </w:r>
          </w:p>
          <w:p w:rsidR="00D42AB8" w:rsidRDefault="00D42AB8" w:rsidP="00A50CD9">
            <w:pPr>
              <w:snapToGrid w:val="0"/>
              <w:jc w:val="center"/>
              <w:rPr>
                <w:b/>
                <w:sz w:val="28"/>
              </w:rPr>
            </w:pPr>
            <w:r w:rsidRPr="00EF7F69">
              <w:rPr>
                <w:rFonts w:hint="eastAsia"/>
                <w:b/>
                <w:sz w:val="28"/>
              </w:rPr>
              <w:t>利用</w:t>
            </w:r>
          </w:p>
          <w:p w:rsidR="00D42AB8" w:rsidRPr="00EF7F69" w:rsidRDefault="00D42AB8" w:rsidP="00A50CD9">
            <w:pPr>
              <w:snapToGrid w:val="0"/>
              <w:jc w:val="center"/>
              <w:rPr>
                <w:b/>
                <w:sz w:val="28"/>
              </w:rPr>
            </w:pPr>
            <w:r w:rsidRPr="00EF7F69">
              <w:rPr>
                <w:rFonts w:hint="eastAsia"/>
                <w:b/>
                <w:sz w:val="28"/>
              </w:rPr>
              <w:t>推广</w:t>
            </w:r>
          </w:p>
        </w:tc>
        <w:tc>
          <w:tcPr>
            <w:tcW w:w="1631" w:type="dxa"/>
            <w:vAlign w:val="center"/>
          </w:tcPr>
          <w:p w:rsidR="00D42AB8" w:rsidRPr="007A7327" w:rsidRDefault="00D42AB8" w:rsidP="00A50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评估院属单位在利用院级人才交流平台、自发宣传人才事迹和在国际场合推广PIFI的情况。</w:t>
            </w:r>
          </w:p>
        </w:tc>
        <w:tc>
          <w:tcPr>
            <w:tcW w:w="3685" w:type="dxa"/>
          </w:tcPr>
          <w:p w:rsidR="00D42AB8" w:rsidRDefault="00D42AB8" w:rsidP="00A50CD9">
            <w:pPr>
              <w:rPr>
                <w:sz w:val="20"/>
              </w:rPr>
            </w:pPr>
            <w:r w:rsidRPr="00467729">
              <w:rPr>
                <w:rFonts w:hint="eastAsia"/>
                <w:b/>
                <w:sz w:val="20"/>
              </w:rPr>
              <w:t>人才平台维护：</w:t>
            </w:r>
            <w:r w:rsidRPr="00467729">
              <w:rPr>
                <w:rFonts w:hint="eastAsia"/>
                <w:sz w:val="20"/>
              </w:rPr>
              <w:t>在院国际人才交流平台维护</w:t>
            </w:r>
            <w:r>
              <w:rPr>
                <w:rFonts w:hint="eastAsia"/>
                <w:sz w:val="20"/>
              </w:rPr>
              <w:t>我院</w:t>
            </w:r>
            <w:r w:rsidRPr="00467729">
              <w:rPr>
                <w:rFonts w:hint="eastAsia"/>
                <w:sz w:val="20"/>
              </w:rPr>
              <w:t>专家简历</w:t>
            </w:r>
            <w:r>
              <w:rPr>
                <w:rFonts w:hint="eastAsia"/>
                <w:sz w:val="20"/>
              </w:rPr>
              <w:t>的</w:t>
            </w:r>
            <w:r w:rsidRPr="00467729">
              <w:rPr>
                <w:rFonts w:hint="eastAsia"/>
                <w:sz w:val="20"/>
              </w:rPr>
              <w:t>情况</w:t>
            </w:r>
            <w:r>
              <w:rPr>
                <w:rFonts w:hint="eastAsia"/>
                <w:sz w:val="20"/>
              </w:rPr>
              <w:t>。</w:t>
            </w:r>
          </w:p>
          <w:p w:rsidR="00D42AB8" w:rsidRPr="00467729" w:rsidRDefault="007B3098" w:rsidP="00A50CD9">
            <w:pPr>
              <w:rPr>
                <w:b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当前</w:t>
            </w:r>
            <w:r w:rsidR="00D42AB8" w:rsidRPr="00467729">
              <w:rPr>
                <w:rFonts w:hint="eastAsia"/>
                <w:b/>
                <w:color w:val="FF0000"/>
                <w:sz w:val="20"/>
              </w:rPr>
              <w:t>平均院属单位维护简历数</w:t>
            </w:r>
            <w:r w:rsidR="00D42AB8" w:rsidRPr="00467729">
              <w:rPr>
                <w:b/>
                <w:color w:val="FF0000"/>
                <w:sz w:val="20"/>
              </w:rPr>
              <w:t>14个</w:t>
            </w:r>
          </w:p>
          <w:p w:rsidR="00D42AB8" w:rsidRDefault="00D42AB8" w:rsidP="00A50CD9">
            <w:pPr>
              <w:rPr>
                <w:sz w:val="20"/>
              </w:rPr>
            </w:pPr>
            <w:r w:rsidRPr="00467729">
              <w:rPr>
                <w:rFonts w:hint="eastAsia"/>
                <w:sz w:val="20"/>
              </w:rPr>
              <w:t>很好</w:t>
            </w:r>
            <w:r w:rsidRPr="00467729">
              <w:rPr>
                <w:sz w:val="20"/>
              </w:rPr>
              <w:t>&gt;30，较好&gt;20，普通&gt;10，较差&gt;5</w:t>
            </w:r>
          </w:p>
          <w:p w:rsidR="00D42AB8" w:rsidRDefault="00D42AB8" w:rsidP="00A50CD9">
            <w:pPr>
              <w:rPr>
                <w:sz w:val="20"/>
              </w:rPr>
            </w:pPr>
            <w:r w:rsidRPr="000B13F5">
              <w:rPr>
                <w:rFonts w:hint="eastAsia"/>
                <w:b/>
                <w:color w:val="FF0000"/>
                <w:sz w:val="20"/>
              </w:rPr>
              <w:t>海外宣传：</w:t>
            </w:r>
            <w:r>
              <w:rPr>
                <w:rFonts w:hint="eastAsia"/>
                <w:sz w:val="20"/>
              </w:rPr>
              <w:t>包括被人才平台采纳的外国人在华故事、PIFI执行感想、在平台上发布的海外招聘活动和上报给院的有图片记录的国际会议PIFI宣介活动。</w:t>
            </w:r>
          </w:p>
          <w:p w:rsidR="00D42AB8" w:rsidRPr="000B13F5" w:rsidRDefault="00D42AB8" w:rsidP="00A50CD9">
            <w:pPr>
              <w:rPr>
                <w:b/>
                <w:sz w:val="20"/>
              </w:rPr>
            </w:pPr>
            <w:r w:rsidRPr="000B13F5">
              <w:rPr>
                <w:rFonts w:hint="eastAsia"/>
                <w:b/>
                <w:color w:val="FF0000"/>
                <w:sz w:val="20"/>
              </w:rPr>
              <w:t>201</w:t>
            </w:r>
            <w:r w:rsidRPr="000B13F5">
              <w:rPr>
                <w:b/>
                <w:color w:val="FF0000"/>
                <w:sz w:val="20"/>
              </w:rPr>
              <w:t>8</w:t>
            </w:r>
            <w:r w:rsidRPr="000B13F5">
              <w:rPr>
                <w:rFonts w:hint="eastAsia"/>
                <w:b/>
                <w:color w:val="FF0000"/>
                <w:sz w:val="20"/>
              </w:rPr>
              <w:t>年符合上述条件的，每所平均0.34场/篇</w:t>
            </w:r>
          </w:p>
          <w:p w:rsidR="00D42AB8" w:rsidRPr="00CF7A7E" w:rsidRDefault="00D42AB8" w:rsidP="00A50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很好&gt;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，较好&gt;</w:t>
            </w:r>
            <w:r>
              <w:rPr>
                <w:sz w:val="20"/>
              </w:rPr>
              <w:t>0</w:t>
            </w:r>
          </w:p>
        </w:tc>
        <w:tc>
          <w:tcPr>
            <w:tcW w:w="4678" w:type="dxa"/>
          </w:tcPr>
          <w:p w:rsidR="00D42AB8" w:rsidRPr="00CF7A7E" w:rsidRDefault="00D42AB8" w:rsidP="00A50CD9">
            <w:pPr>
              <w:rPr>
                <w:sz w:val="20"/>
              </w:rPr>
            </w:pPr>
            <w:r w:rsidRPr="00CF7A7E">
              <w:rPr>
                <w:rFonts w:hint="eastAsia"/>
                <w:b/>
                <w:sz w:val="20"/>
              </w:rPr>
              <w:t>第三十六条</w:t>
            </w:r>
            <w:r w:rsidRPr="00CF7A7E">
              <w:rPr>
                <w:b/>
                <w:sz w:val="20"/>
              </w:rPr>
              <w:tab/>
            </w:r>
            <w:r w:rsidRPr="00CF7A7E">
              <w:rPr>
                <w:sz w:val="20"/>
              </w:rPr>
              <w:t>依托单位应积极利用国际人才交流平台、CAS Newsletter等宣传平台宣传项目成果，并注意收集和保存多媒体资料。</w:t>
            </w:r>
          </w:p>
          <w:p w:rsidR="00D42AB8" w:rsidRPr="00CF7A7E" w:rsidRDefault="00D42AB8" w:rsidP="00A50CD9">
            <w:pPr>
              <w:rPr>
                <w:sz w:val="20"/>
              </w:rPr>
            </w:pPr>
            <w:r w:rsidRPr="00CF7A7E">
              <w:rPr>
                <w:rFonts w:hint="eastAsia"/>
                <w:b/>
                <w:sz w:val="20"/>
              </w:rPr>
              <w:t>第三十七条</w:t>
            </w:r>
            <w:r w:rsidRPr="00CF7A7E">
              <w:rPr>
                <w:b/>
                <w:sz w:val="20"/>
              </w:rPr>
              <w:tab/>
            </w:r>
            <w:r w:rsidRPr="00CF7A7E">
              <w:rPr>
                <w:sz w:val="20"/>
              </w:rPr>
              <w:t>依托单位应利用举办国际会议、参加国际会议和外事活动等机会，主动宣传国际人才计划和国际人才交流平台，协助国际人才计划做好海外拓展工作。</w:t>
            </w:r>
          </w:p>
        </w:tc>
      </w:tr>
      <w:tr w:rsidR="007B3098" w:rsidRPr="00CF7A7E" w:rsidTr="007B3098">
        <w:trPr>
          <w:trHeight w:val="2268"/>
        </w:trPr>
        <w:tc>
          <w:tcPr>
            <w:tcW w:w="496" w:type="dxa"/>
            <w:vAlign w:val="center"/>
          </w:tcPr>
          <w:p w:rsidR="00D42AB8" w:rsidRPr="00EF7F69" w:rsidRDefault="00D42AB8" w:rsidP="00A50CD9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综合评价</w:t>
            </w:r>
          </w:p>
        </w:tc>
        <w:tc>
          <w:tcPr>
            <w:tcW w:w="1631" w:type="dxa"/>
            <w:vAlign w:val="center"/>
          </w:tcPr>
          <w:p w:rsidR="00D42AB8" w:rsidRDefault="00D42AB8" w:rsidP="00A50C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结合上述评估指标和排序，对研究所整体PIFI管理情况进行综合性打分。</w:t>
            </w:r>
          </w:p>
        </w:tc>
        <w:tc>
          <w:tcPr>
            <w:tcW w:w="3685" w:type="dxa"/>
          </w:tcPr>
          <w:p w:rsidR="00D42AB8" w:rsidRPr="00957474" w:rsidRDefault="00D42AB8" w:rsidP="00A50CD9">
            <w:pPr>
              <w:rPr>
                <w:b/>
                <w:sz w:val="20"/>
              </w:rPr>
            </w:pPr>
            <w:r w:rsidRPr="00957474">
              <w:rPr>
                <w:rFonts w:hint="eastAsia"/>
                <w:b/>
                <w:bCs/>
                <w:sz w:val="20"/>
              </w:rPr>
              <w:t>综合得分：所有分项评价等级得分的加和</w:t>
            </w:r>
          </w:p>
          <w:p w:rsidR="00D42AB8" w:rsidRPr="00957474" w:rsidRDefault="00D42AB8" w:rsidP="00A50CD9">
            <w:pPr>
              <w:rPr>
                <w:b/>
                <w:sz w:val="20"/>
              </w:rPr>
            </w:pPr>
            <w:r w:rsidRPr="00957474">
              <w:rPr>
                <w:rFonts w:hint="eastAsia"/>
                <w:b/>
                <w:sz w:val="20"/>
              </w:rPr>
              <w:t>很好+2分，较好+1分，普通0分，较差-1分，很差-2分</w:t>
            </w:r>
          </w:p>
          <w:p w:rsidR="00D42AB8" w:rsidRPr="00957474" w:rsidRDefault="00D42AB8" w:rsidP="00A50CD9">
            <w:pPr>
              <w:rPr>
                <w:sz w:val="20"/>
              </w:rPr>
            </w:pPr>
            <w:r w:rsidRPr="00957474">
              <w:rPr>
                <w:rFonts w:hint="eastAsia"/>
                <w:bCs/>
                <w:sz w:val="20"/>
              </w:rPr>
              <w:t>综合得分&gt;</w:t>
            </w:r>
            <w:r w:rsidRPr="004664CD">
              <w:rPr>
                <w:rFonts w:hint="eastAsia"/>
                <w:bCs/>
                <w:sz w:val="20"/>
              </w:rPr>
              <w:t>6</w:t>
            </w:r>
            <w:r w:rsidRPr="00957474">
              <w:rPr>
                <w:rFonts w:hint="eastAsia"/>
                <w:bCs/>
                <w:sz w:val="20"/>
              </w:rPr>
              <w:t>的认为其PIFI管理</w:t>
            </w:r>
            <w:r w:rsidRPr="00B544C1">
              <w:rPr>
                <w:rFonts w:hint="eastAsia"/>
                <w:b/>
                <w:bCs/>
                <w:sz w:val="20"/>
              </w:rPr>
              <w:t>很好</w:t>
            </w:r>
          </w:p>
          <w:p w:rsidR="00D42AB8" w:rsidRPr="00957474" w:rsidRDefault="00D42AB8" w:rsidP="00A50CD9">
            <w:pPr>
              <w:rPr>
                <w:sz w:val="20"/>
              </w:rPr>
            </w:pPr>
            <w:r w:rsidRPr="00957474">
              <w:rPr>
                <w:rFonts w:hint="eastAsia"/>
                <w:bCs/>
                <w:sz w:val="20"/>
              </w:rPr>
              <w:t>综合得分&gt;</w:t>
            </w:r>
            <w:r w:rsidRPr="004664CD">
              <w:rPr>
                <w:rFonts w:hint="eastAsia"/>
                <w:bCs/>
                <w:sz w:val="20"/>
              </w:rPr>
              <w:t>2</w:t>
            </w:r>
            <w:r w:rsidRPr="00957474">
              <w:rPr>
                <w:rFonts w:hint="eastAsia"/>
                <w:bCs/>
                <w:sz w:val="20"/>
              </w:rPr>
              <w:t>的认为其PIFI管理</w:t>
            </w:r>
            <w:r w:rsidRPr="00B544C1">
              <w:rPr>
                <w:rFonts w:hint="eastAsia"/>
                <w:b/>
                <w:bCs/>
                <w:sz w:val="20"/>
              </w:rPr>
              <w:t>较好</w:t>
            </w:r>
          </w:p>
          <w:p w:rsidR="00D42AB8" w:rsidRPr="00957474" w:rsidRDefault="00D42AB8" w:rsidP="00A50CD9">
            <w:pPr>
              <w:rPr>
                <w:sz w:val="20"/>
              </w:rPr>
            </w:pPr>
            <w:r w:rsidRPr="00957474">
              <w:rPr>
                <w:rFonts w:hint="eastAsia"/>
                <w:bCs/>
                <w:sz w:val="20"/>
              </w:rPr>
              <w:t>综合得分</w:t>
            </w:r>
            <w:r w:rsidRPr="004664CD">
              <w:rPr>
                <w:rFonts w:hint="eastAsia"/>
                <w:bCs/>
                <w:sz w:val="20"/>
              </w:rPr>
              <w:t>&lt;</w:t>
            </w:r>
            <w:r w:rsidRPr="00957474">
              <w:rPr>
                <w:rFonts w:hint="eastAsia"/>
                <w:bCs/>
                <w:sz w:val="20"/>
              </w:rPr>
              <w:t>-</w:t>
            </w:r>
            <w:r w:rsidRPr="004664CD">
              <w:rPr>
                <w:rFonts w:hint="eastAsia"/>
                <w:bCs/>
                <w:sz w:val="20"/>
              </w:rPr>
              <w:t>2</w:t>
            </w:r>
            <w:r w:rsidRPr="00957474">
              <w:rPr>
                <w:rFonts w:hint="eastAsia"/>
                <w:bCs/>
                <w:sz w:val="20"/>
              </w:rPr>
              <w:t>的认为其PIFI管理</w:t>
            </w:r>
            <w:r w:rsidRPr="00B544C1">
              <w:rPr>
                <w:rFonts w:hint="eastAsia"/>
                <w:b/>
                <w:bCs/>
                <w:sz w:val="20"/>
              </w:rPr>
              <w:t>一般</w:t>
            </w:r>
          </w:p>
          <w:p w:rsidR="00D42AB8" w:rsidRPr="00C91907" w:rsidRDefault="00D42AB8" w:rsidP="00A50CD9">
            <w:pPr>
              <w:rPr>
                <w:sz w:val="20"/>
              </w:rPr>
            </w:pPr>
            <w:r w:rsidRPr="00957474">
              <w:rPr>
                <w:rFonts w:hint="eastAsia"/>
                <w:bCs/>
                <w:sz w:val="20"/>
              </w:rPr>
              <w:t>综合得分</w:t>
            </w:r>
            <w:r w:rsidRPr="004664CD">
              <w:rPr>
                <w:bCs/>
                <w:sz w:val="20"/>
              </w:rPr>
              <w:t>&lt;</w:t>
            </w:r>
            <w:r w:rsidRPr="00957474">
              <w:rPr>
                <w:rFonts w:hint="eastAsia"/>
                <w:bCs/>
                <w:sz w:val="20"/>
              </w:rPr>
              <w:t>-</w:t>
            </w:r>
            <w:r w:rsidRPr="004664CD">
              <w:rPr>
                <w:bCs/>
                <w:sz w:val="20"/>
              </w:rPr>
              <w:t>6</w:t>
            </w:r>
            <w:r w:rsidRPr="00957474">
              <w:rPr>
                <w:rFonts w:hint="eastAsia"/>
                <w:bCs/>
                <w:sz w:val="20"/>
              </w:rPr>
              <w:t>的认为其PIFI管理</w:t>
            </w:r>
            <w:r w:rsidRPr="00B544C1">
              <w:rPr>
                <w:rFonts w:hint="eastAsia"/>
                <w:b/>
                <w:bCs/>
                <w:sz w:val="20"/>
              </w:rPr>
              <w:t>较差</w:t>
            </w:r>
          </w:p>
        </w:tc>
        <w:tc>
          <w:tcPr>
            <w:tcW w:w="4678" w:type="dxa"/>
          </w:tcPr>
          <w:p w:rsidR="00D42AB8" w:rsidRPr="00CF7A7E" w:rsidRDefault="00D42AB8" w:rsidP="00A50CD9">
            <w:pPr>
              <w:rPr>
                <w:b/>
                <w:sz w:val="20"/>
              </w:rPr>
            </w:pPr>
          </w:p>
        </w:tc>
      </w:tr>
    </w:tbl>
    <w:p w:rsidR="007B3098" w:rsidRDefault="007B3098">
      <w:pPr>
        <w:sectPr w:rsidR="007B3098" w:rsidSect="007B3098">
          <w:pgSz w:w="11906" w:h="16838"/>
          <w:pgMar w:top="1276" w:right="1700" w:bottom="1440" w:left="1800" w:header="851" w:footer="992" w:gutter="0"/>
          <w:cols w:space="425"/>
          <w:docGrid w:type="lines" w:linePitch="312"/>
        </w:sectPr>
      </w:pPr>
    </w:p>
    <w:p w:rsidR="00D42AB8" w:rsidRDefault="007B3098" w:rsidP="007B3098">
      <w:pPr>
        <w:widowControl/>
        <w:jc w:val="left"/>
        <w:rPr>
          <w:rFonts w:ascii="FangSong" w:eastAsia="FangSong" w:hAnsi="FangSong"/>
          <w:b/>
          <w:sz w:val="28"/>
        </w:rPr>
      </w:pPr>
      <w:r w:rsidRPr="007B3098">
        <w:rPr>
          <w:rFonts w:ascii="FangSong" w:eastAsia="FangSong" w:hAnsi="FangSong" w:hint="eastAsia"/>
          <w:b/>
          <w:sz w:val="28"/>
        </w:rPr>
        <w:lastRenderedPageBreak/>
        <w:t>附表3-2</w:t>
      </w:r>
    </w:p>
    <w:p w:rsidR="007B3098" w:rsidRPr="00B544C1" w:rsidRDefault="007B3098" w:rsidP="007B3098">
      <w:pPr>
        <w:widowControl/>
        <w:jc w:val="center"/>
        <w:rPr>
          <w:rFonts w:ascii="华文中宋" w:eastAsia="华文中宋" w:hAnsi="华文中宋"/>
          <w:b/>
          <w:sz w:val="36"/>
        </w:rPr>
      </w:pPr>
      <w:r w:rsidRPr="00B544C1">
        <w:rPr>
          <w:rFonts w:ascii="华文中宋" w:eastAsia="华文中宋" w:hAnsi="华文中宋" w:hint="eastAsia"/>
          <w:b/>
          <w:sz w:val="36"/>
        </w:rPr>
        <w:t>2</w:t>
      </w:r>
      <w:r w:rsidRPr="00B544C1">
        <w:rPr>
          <w:rFonts w:ascii="华文中宋" w:eastAsia="华文中宋" w:hAnsi="华文中宋"/>
          <w:b/>
          <w:sz w:val="36"/>
        </w:rPr>
        <w:t>018年度院属单位PIFI计划管理</w:t>
      </w:r>
      <w:r w:rsidR="00B544C1" w:rsidRPr="00B544C1">
        <w:rPr>
          <w:rFonts w:ascii="华文中宋" w:eastAsia="华文中宋" w:hAnsi="华文中宋" w:hint="eastAsia"/>
          <w:b/>
          <w:sz w:val="36"/>
        </w:rPr>
        <w:t>评估结果</w:t>
      </w:r>
    </w:p>
    <w:p w:rsidR="00B544C1" w:rsidRDefault="007B3098">
      <w:pPr>
        <w:rPr>
          <w:sz w:val="24"/>
        </w:rPr>
      </w:pPr>
      <w:r w:rsidRPr="007B3098">
        <w:rPr>
          <w:noProof/>
          <w:sz w:val="24"/>
        </w:rPr>
        <w:drawing>
          <wp:inline distT="0" distB="0" distL="0" distR="0">
            <wp:extent cx="5337810" cy="6104255"/>
            <wp:effectExtent l="0" t="0" r="0" b="0"/>
            <wp:docPr id="32" name="图片 3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60D1671-4224-4F81-8237-2CAD28659F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60D1671-4224-4F81-8237-2CAD28659F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610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4C1" w:rsidRDefault="00B544C1">
      <w:pPr>
        <w:widowControl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14800" cy="265063"/>
            <wp:effectExtent l="0" t="0" r="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830" cy="301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4C1" w:rsidRDefault="00B544C1">
      <w:pPr>
        <w:widowControl/>
        <w:jc w:val="left"/>
        <w:rPr>
          <w:sz w:val="24"/>
        </w:rPr>
      </w:pPr>
      <w:bookmarkStart w:id="0" w:name="_GoBack"/>
      <w:bookmarkEnd w:id="0"/>
    </w:p>
    <w:sectPr w:rsidR="00B544C1" w:rsidSect="00D42AB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2D" w:rsidRDefault="00440E2D" w:rsidP="00572849">
      <w:r>
        <w:separator/>
      </w:r>
    </w:p>
  </w:endnote>
  <w:endnote w:type="continuationSeparator" w:id="1">
    <w:p w:rsidR="00440E2D" w:rsidRDefault="00440E2D" w:rsidP="0057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40535"/>
      <w:docPartObj>
        <w:docPartGallery w:val="Page Numbers (Bottom of Page)"/>
        <w:docPartUnique/>
      </w:docPartObj>
    </w:sdtPr>
    <w:sdtContent>
      <w:p w:rsidR="0008704B" w:rsidRDefault="00915BA9">
        <w:pPr>
          <w:pStyle w:val="a6"/>
          <w:jc w:val="center"/>
        </w:pPr>
        <w:r>
          <w:fldChar w:fldCharType="begin"/>
        </w:r>
        <w:r w:rsidR="0008704B">
          <w:instrText>PAGE   \* MERGEFORMAT</w:instrText>
        </w:r>
        <w:r>
          <w:fldChar w:fldCharType="separate"/>
        </w:r>
        <w:r w:rsidR="00DD618B" w:rsidRPr="00DD618B">
          <w:rPr>
            <w:noProof/>
            <w:lang w:val="zh-CN"/>
          </w:rPr>
          <w:t>2</w:t>
        </w:r>
        <w:r>
          <w:fldChar w:fldCharType="end"/>
        </w:r>
      </w:p>
    </w:sdtContent>
  </w:sdt>
  <w:p w:rsidR="0008704B" w:rsidRDefault="000870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2D" w:rsidRDefault="00440E2D" w:rsidP="00572849">
      <w:r>
        <w:separator/>
      </w:r>
    </w:p>
  </w:footnote>
  <w:footnote w:type="continuationSeparator" w:id="1">
    <w:p w:rsidR="00440E2D" w:rsidRDefault="00440E2D" w:rsidP="00572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752D"/>
    <w:multiLevelType w:val="hybridMultilevel"/>
    <w:tmpl w:val="B308D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787"/>
    <w:rsid w:val="0008704B"/>
    <w:rsid w:val="001D5A9C"/>
    <w:rsid w:val="002B4787"/>
    <w:rsid w:val="00432706"/>
    <w:rsid w:val="00440E2D"/>
    <w:rsid w:val="004909D4"/>
    <w:rsid w:val="00572849"/>
    <w:rsid w:val="0059671B"/>
    <w:rsid w:val="007B3098"/>
    <w:rsid w:val="007B7256"/>
    <w:rsid w:val="00810F88"/>
    <w:rsid w:val="008F0479"/>
    <w:rsid w:val="00915BA9"/>
    <w:rsid w:val="00B544C1"/>
    <w:rsid w:val="00B94890"/>
    <w:rsid w:val="00CC181A"/>
    <w:rsid w:val="00D42AB8"/>
    <w:rsid w:val="00DD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AB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7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728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7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7284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30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810F8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10F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D661-DF3C-46B0-A7BE-87211681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白洁</cp:lastModifiedBy>
  <cp:revision>2</cp:revision>
  <cp:lastPrinted>2019-03-15T06:59:00Z</cp:lastPrinted>
  <dcterms:created xsi:type="dcterms:W3CDTF">2019-03-27T07:58:00Z</dcterms:created>
  <dcterms:modified xsi:type="dcterms:W3CDTF">2019-03-27T07:58:00Z</dcterms:modified>
</cp:coreProperties>
</file>